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3D57" w14:textId="77777777" w:rsidR="00AB2D43" w:rsidRPr="00527582" w:rsidRDefault="00AB2D43" w:rsidP="00AB2D43">
      <w:pP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</w:p>
    <w:p w14:paraId="485EE46F" w14:textId="77777777" w:rsidR="00AB2D43" w:rsidRPr="00527582" w:rsidRDefault="00AB2D43" w:rsidP="00AB2D43">
      <w:pPr>
        <w:widowControl w:val="0"/>
        <w:tabs>
          <w:tab w:val="left" w:pos="7668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lang w:eastAsia="ru-RU"/>
        </w:rPr>
      </w:pPr>
    </w:p>
    <w:p w14:paraId="7B6E4825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14:paraId="50D29AC4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города Обнинска </w:t>
      </w:r>
    </w:p>
    <w:p w14:paraId="3A883DA0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 </w:t>
      </w:r>
      <w:r w:rsidRPr="000633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09.04.2025 г. № 943-п</w:t>
      </w:r>
    </w:p>
    <w:p w14:paraId="17B0F699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F10C64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755D1B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0D818331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предоставления из бюджета муниципального образования «Город Обнинск» в 2025 году гранта в форме субсидии государственным учреждениям социальной сферы, осуществляющим деятельность на территории муниципального образования «Город Обнинск»</w:t>
      </w:r>
    </w:p>
    <w:p w14:paraId="3C92B2FC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952A0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C139F3D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D0BC35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пунктом 2.1 </w:t>
      </w:r>
      <w:hyperlink r:id="rId5">
        <w:r w:rsidRPr="005275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</w:t>
        </w:r>
        <w:r w:rsidRPr="0052758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78.1</w:t>
        </w:r>
      </w:hyperlink>
      <w:r w:rsidRPr="00527582">
        <w:t xml:space="preserve">,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78.5 Бюджетного кодекса Российской Федерации, решением Обнинского городского Собрания от 10.12.2024 № 01-63 «О бюджете города Обнинска на 2025 год и плановый период 2026 и 2027 годов» и устанавливает порядок предоставления из бюджета муниципального образования «Город Обнинск» в 2025 году гранта в форме субсидии государственным учреждениям социальной сферы, осуществляющим деятельность на территории муниципального образования «Город Обнинск» (далее - субсидия), а именно:</w:t>
      </w:r>
    </w:p>
    <w:p w14:paraId="6DD0F6F2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предоставления субсидии;</w:t>
      </w:r>
    </w:p>
    <w:p w14:paraId="049E9CE0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и порядок предоставления субсидии, в том числе, установление условий и порядка принятия решения о предоставлении субсидии, заключения и исполнения договора о предоставления субсидии;</w:t>
      </w:r>
    </w:p>
    <w:p w14:paraId="53F4F3B2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мониторинга и контроля за соблюдением условий, целей и порядка предоставления субсидии ее получателем, меры ответственности за их несоблюдение, в том числе основания и порядок возврата субсидии;</w:t>
      </w:r>
    </w:p>
    <w:p w14:paraId="7735E7F3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отчетности.</w:t>
      </w:r>
    </w:p>
    <w:p w14:paraId="6A1051E1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0"/>
      <w:bookmarkEnd w:id="0"/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предоставления субсидии (далее – субсидия) является финансовое обеспечение затрат, направленных на достижение следующих результатов:</w:t>
      </w:r>
    </w:p>
    <w:p w14:paraId="0F2227A4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стопроцентное выполнение заявок маломобильных граждан пожилого возраста (60 лет и более) и инвалидов на предоставление услуги службы «Социальное такси»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перевозка, по заявкам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1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ветеранских организаций города, Управления социальной защиты населения Администрации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 Великой Отечественной войны, проживающих в городе Обнинске, к месту проведения торжественного митинга к мемориалу «Вечный огонь» в городе Обнинске 9 мая 2025 года, и обратно к месту жительства;</w:t>
      </w:r>
    </w:p>
    <w:p w14:paraId="2C577E92" w14:textId="77777777" w:rsidR="00AB2D43" w:rsidRPr="00527582" w:rsidRDefault="00AB2D43" w:rsidP="00AB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осуществление социального сопровождения, оказание различных видов социальной помощи одиноко проживающим гражданам, оказавшимся в трудной жизненной ситуации (не менее 3 человек);</w:t>
      </w:r>
    </w:p>
    <w:p w14:paraId="339F5F29" w14:textId="77777777" w:rsidR="00AB2D43" w:rsidRPr="00527582" w:rsidRDefault="00AB2D43" w:rsidP="00AB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оказание социальной поддержки и социальной помощи семьям участников Специальной военной операции, осуществление их социального патронажа (не менее 20 семей);</w:t>
      </w:r>
    </w:p>
    <w:p w14:paraId="0412839C" w14:textId="77777777" w:rsidR="00AB2D43" w:rsidRPr="00527582" w:rsidRDefault="00AB2D43" w:rsidP="00AB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организация и проведение мероприятий в год 80-летия Великой Победы по сопровождению ветеранов Великой Отечественной войны на праздничные мероприятия, вручение медалей, памятных знаков, подарков (не менее 30 ветеранов);</w:t>
      </w:r>
    </w:p>
    <w:p w14:paraId="554FB7BC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осуществление социального обслуживания граждан пожилого возраста (60 лет и более) и инвалидов, оказавшихся в трудной жизненной ситуации, на дому в </w:t>
      </w:r>
      <w:r w:rsidRPr="00960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индивидуальными потребностями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60 граждан);</w:t>
      </w:r>
    </w:p>
    <w:p w14:paraId="6E488CBF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1.2.6. проведение обследования жилищно-бытовых условий граждан 80 лет и старше, для организации оказания им различных видов социальной помощи в целях защиты их прав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интересов (не менее 83 человек);</w:t>
      </w:r>
    </w:p>
    <w:p w14:paraId="704C7957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1.2.7. организация и проведение мероприятий, обеспечивающих повышение финансовой грамотности и информирование в указанной области граждан пожилого возраста (60 лет и более) и инвалидов (не менее 4-х мероприятий).</w:t>
      </w:r>
    </w:p>
    <w:p w14:paraId="40D7E57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расходов, на финансовое обеспечение которых предоставляется субсидия:</w:t>
      </w:r>
    </w:p>
    <w:p w14:paraId="358B88A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дополнительные выплаты к заработной плате работникам</w:t>
      </w:r>
      <w:r w:rsidRPr="006A18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4506813A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Тип субсидии,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субсидии, - субсидии для последующих выплат физическим лицам. Тип результата предоставления субсидии - выплаты физическим лицам.</w:t>
      </w:r>
    </w:p>
    <w:p w14:paraId="25987300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Способ предоставления субсидии – финансовое обеспечение затрат.</w:t>
      </w:r>
    </w:p>
    <w:p w14:paraId="6480942D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Субсидия предоставляется на безвозмездной и безвозвратной основе при условии ее целевого использования. Субсидия имеет целевое назначение и не может расходоваться на цели, отличные от тех, которые определены в пункте 1.2 настоящего Положения.</w:t>
      </w:r>
    </w:p>
    <w:p w14:paraId="33C15FA2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Главным распорядителем бюджетных средств, до которого в соответствии с бюджетным законодательством Российской Федерации доведены лимиты бюджетных обязательств на предоставление субсидии на текущий финансовый год (финансовый год и плановый период), является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социальной защиты населения Администрации города Обнинска (далее также - Управление).</w:t>
      </w:r>
    </w:p>
    <w:p w14:paraId="1C7EA92A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Категория получателей субсидии – юридические лица, являющиеся государственными учреждениями:</w:t>
      </w:r>
    </w:p>
    <w:p w14:paraId="422C6588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зарегистрированные в установленном порядке в городе Обнинске Калужской области;</w:t>
      </w:r>
    </w:p>
    <w:p w14:paraId="3C3FF1DE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осуществляющие деятельность в сфере социальных услуг без обеспечения проживания.  </w:t>
      </w:r>
    </w:p>
    <w:p w14:paraId="7C2E94D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и результаты предоставления Субсидии установлены в пункте 2.8 настоящего Положения.</w:t>
      </w:r>
    </w:p>
    <w:p w14:paraId="22119324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Субсидия предоставляется в размере 1 254 000 (один миллион двести пятьдесят четыре тысячи) рублей.</w:t>
      </w:r>
    </w:p>
    <w:p w14:paraId="1746900A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Возможность заключения договора о предоставлении субсидии с иным юридическим лицом не предусмотрена.</w:t>
      </w:r>
    </w:p>
    <w:p w14:paraId="09109FCF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Информация о предоставлении субсидии размещается на официальном информационном портале Администрации города Обнинска в сети «Интернет» (далее - портал) в течение 10 (десяти) рабочих дней со дня принятия решения о предоставлении субсидии.</w:t>
      </w:r>
    </w:p>
    <w:p w14:paraId="5DCF894F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395FB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Условия и порядок предоставления субсидии</w:t>
      </w:r>
    </w:p>
    <w:p w14:paraId="392DA8CF" w14:textId="77777777" w:rsidR="00AB2D43" w:rsidRPr="00527582" w:rsidRDefault="00AB2D43" w:rsidP="00AB2D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B1D2F6" w14:textId="77777777" w:rsidR="00AB2D43" w:rsidRPr="00527582" w:rsidRDefault="00AB2D43" w:rsidP="00AB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Субсидия предоставляется по результатам проведения отбора получателей. Способом проведения отбора является запрос предложений на основании заявок на предоставление субсидии (далее - заявка), направленных участниками отбора для участия в отборе.</w:t>
      </w:r>
    </w:p>
    <w:p w14:paraId="6BF6DEF6" w14:textId="77777777" w:rsidR="00AB2D43" w:rsidRPr="00527582" w:rsidRDefault="00AB2D43" w:rsidP="00AB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Участник отбора должен соответствовать следующим требованиям </w:t>
      </w:r>
      <w:r w:rsidRPr="00960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600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заявки и заключения договора о предоставлении субсидии, а также в течение всего срока действия такого договора: </w:t>
      </w:r>
    </w:p>
    <w:p w14:paraId="78D47B06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 w:rsidRPr="005275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A809888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02685CEC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решением о порядке предоставления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настоящим Положением;</w:t>
      </w:r>
    </w:p>
    <w:p w14:paraId="78C17018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2FF648ED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находиться в составляемых в рамках реализации полномочий, предусмотренных </w:t>
      </w:r>
      <w:hyperlink r:id="rId7" w:history="1">
        <w:r w:rsidRPr="005275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главой VII</w:t>
        </w:r>
      </w:hyperlink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16586E6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иметь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должен превышать размер, определенный </w:t>
      </w:r>
      <w:hyperlink r:id="rId8" w:history="1">
        <w:r w:rsidRPr="005275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 статьи 47</w:t>
        </w:r>
      </w:hyperlink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Федерации;</w:t>
      </w:r>
    </w:p>
    <w:p w14:paraId="59908277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иметь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«Город Обнинск»; </w:t>
      </w:r>
    </w:p>
    <w:p w14:paraId="17EA04A5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не находиться в процедуре банкротства, деятельность участника отбора не должна быть приостановлена в порядке, предусмотренном законодательством Российской Федерации; </w:t>
      </w:r>
      <w:bookmarkStart w:id="1" w:name="p8"/>
      <w:bookmarkEnd w:id="1"/>
    </w:p>
    <w:p w14:paraId="07C0F99F" w14:textId="77777777" w:rsidR="00AB2D43" w:rsidRPr="009600E4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0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отбора.</w:t>
      </w:r>
    </w:p>
    <w:p w14:paraId="11350DC6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Главный распорядитель бюджетных средств проводит проверку участника отбора на соответствие требованиям, указанным в пункте 2.2 настоящего Положения, в процессе рассмотрения заявки на участие в отборе.</w:t>
      </w:r>
    </w:p>
    <w:p w14:paraId="3B5E2392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и сроки их представления участником отбора для подтверждения соответствия требованиям, указанным в пункте 2.2 настоящего Положения, указаны в пункте 3.6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Положения.</w:t>
      </w:r>
    </w:p>
    <w:p w14:paraId="25876C2F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Основаниями для отказа в предоставлении субсидии являются:</w:t>
      </w:r>
    </w:p>
    <w:p w14:paraId="574E203D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участника отбора требованиям, указанным в объявлении о проведении отбора получателей субсидии;</w:t>
      </w:r>
    </w:p>
    <w:p w14:paraId="6B37A3D7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представленных участником отбора документов требованиям, установленным в объявлении о проведении отбора получателей субсидии;</w:t>
      </w:r>
    </w:p>
    <w:p w14:paraId="50956D95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непредставление (представление не в полном объеме) документов, указанных в объявлении о проведении отбора;</w:t>
      </w:r>
    </w:p>
    <w:p w14:paraId="0F99DE59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факта недостоверности представленной участником отбора информации;</w:t>
      </w:r>
    </w:p>
    <w:p w14:paraId="1CF3C16B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подача участником отбора заявки после даты и (или) времени, определенных для подачи заявки.</w:t>
      </w:r>
    </w:p>
    <w:p w14:paraId="4E4FEB7B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обстоятельства, указанные в настоящем Положении.</w:t>
      </w:r>
    </w:p>
    <w:p w14:paraId="6B099DB4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Субсидия предоставляется на основании договора, заключаемого в течение 10 (десяти) календарных дней после дня публикации документа о результатах отбора между Управлением и получателем субсидии в соответствии с типовой формой, установленной Управлением финансов Администрации город Обнинска (далее – договор). </w:t>
      </w:r>
    </w:p>
    <w:p w14:paraId="6AF4024A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договор осуществляется на условиях и в порядке, предусмотренных договором, путем заключения дополнительного соглашения, в том числе дополнительного соглашения о расторжении договора, в соответствии с типовой формой, установленной Управлением финансов Администрации города Обнинска.</w:t>
      </w:r>
    </w:p>
    <w:p w14:paraId="2E08D37C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признается уклонившимися от заключения договора в случае неподписания со своей стороны договора в указанный в настоящем пункте срок при условии получения проектов договоров, направленных Управлением.</w:t>
      </w:r>
    </w:p>
    <w:p w14:paraId="23A6069A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невозможности предоставления субсидии в текущем финансовом году в связи с недостаточностью лимитов бюджетных обязательств, доведённых до Управления, на цели, указанные в пункте 1.2 настоящего Положения, субсидия предоставляется получателю в очередном финансовом году без повторного прохождения проверки на соответствие условиям, перечисленным в пункте 2.2 настоящего Положения, не позднее 31 января очередного финансового года.</w:t>
      </w:r>
    </w:p>
    <w:p w14:paraId="33581185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2.7. Договор в обязательном порядке должен содержать следующие условия:</w:t>
      </w:r>
    </w:p>
    <w:p w14:paraId="54A4F168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 о запрете приобретения за счет средств, предоставленных в целях финансового обеспечения затрат получателя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6CE17AB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 xml:space="preserve">– о согласии получателя субсидии и обеспечении согласия лиц, являющихся поставщиками (подрядчиками, исполнителями) по договорам (соглашениям), заключенным в целях исполнения обязательств по договору (посредством включения в такие договоры (соглашения) соответствующих условий), на осуществление главным распорядителем бюджетных средств, и органами муниципального финансового контроля проверок соблюдения порядка и условий предоставления субсидии, достижения результатов ее предоставления, проведение проверок органами муниципального финансового контроля в соответствии со статьями 268.1 и 269.2 Бюджетного кодекса РФ, а также соответствующие права главного распорядителя бюджетных средств и органов муниципального финансового контроля; </w:t>
      </w:r>
    </w:p>
    <w:p w14:paraId="3B6EE2BF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–об обязанности получателя субсидии предоставления им, а также работниками получателя субсидии всех документов, необходимых для проведения Управлением и органом финансового контроля проверок, указанных в дефисе 2 пункта 2.7 настоящего Положения (включая документы бухгалтерского учета, документы финансовой отчетности, иные документы первичной отчетности, личные дела работников и их согласие на обработку персональных данных в соответствующих целях);</w:t>
      </w:r>
    </w:p>
    <w:p w14:paraId="27FD9B3F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 xml:space="preserve">–об обязанности получателя субсидии письменно информировать Управление об изменении условий, учитываемых при принятии решения о предоставлении субсидии (пункты 1.7 и 2.2 настоящего Положения) в срок не позднее 10 дней с даты изменения условий; </w:t>
      </w:r>
    </w:p>
    <w:p w14:paraId="47397BE7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–о праве Управления на проведение проверок сохранения условий, учитываемых при принятии решения о предоставлении субсидии в соответствии с пунктами 1.7 и 2.2 настоящего Положения, и обязанности Учреждения здравоохранения своевременно обеспечить предоставление всех необходимых документов;</w:t>
      </w:r>
    </w:p>
    <w:p w14:paraId="035339B8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–о наличии внутреннего (локального) акта у получателя субсидии, регламентирующего механизм учета получаемых средств субсидии, порядок расходования денежных средств, а также о направлении его копии в актуальной редакции в Управление в срок не позднее 10 (десяти) календарных дней с даты подписания договора;</w:t>
      </w:r>
    </w:p>
    <w:p w14:paraId="2AD9F16E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lastRenderedPageBreak/>
        <w:t>–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субсидии, при принятии Управлением решения о наличии потребности в указанных средствах, или возврате указанных средств при отсутствии в них потребности, в порядке и сроки, которые определены договором;</w:t>
      </w:r>
    </w:p>
    <w:p w14:paraId="060FDB8A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 о перечислении субсидии на расчётные или корреспондентские счета, открытые получателем субсидии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 на основании заявки по форме согласно приложению 1 к настоящему Положению;</w:t>
      </w:r>
    </w:p>
    <w:p w14:paraId="2965E7B2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 о размере представляемой субсидии;</w:t>
      </w:r>
    </w:p>
    <w:p w14:paraId="457651BC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 о направлениях расходов, на финансовое обеспечение которых предоставляется субсидия, определенные настоящим Положением;</w:t>
      </w:r>
    </w:p>
    <w:p w14:paraId="672A6A5E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 о результатах предоставления субсидии в соответствии с пунктом 2.8 настоящего Положения;</w:t>
      </w:r>
    </w:p>
    <w:p w14:paraId="613F8684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–о согласовании новых условий договора или о расторжении договора при недостижении согласия по новым условиям, в случае уменьшения Управлению ранее доведенных лимитов бюджетных обязательств, приводящего к невозможности предоставления субсидии в размере, определенном в договоре;</w:t>
      </w:r>
    </w:p>
    <w:p w14:paraId="5D186525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82">
        <w:rPr>
          <w:rFonts w:ascii="Times New Roman" w:eastAsia="Calibri" w:hAnsi="Times New Roman" w:cs="Times New Roman"/>
          <w:sz w:val="24"/>
          <w:szCs w:val="24"/>
        </w:rPr>
        <w:t>– о невозможности возмещения за счет средств субсидии затрат, произведенных получателем субсидии за счет собственных средств.</w:t>
      </w:r>
    </w:p>
    <w:p w14:paraId="0BED2B90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Результатами предоставления субсидии являются:</w:t>
      </w:r>
    </w:p>
    <w:p w14:paraId="24ACF51A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2.8.1.стопроцентное выполнение заявок маломобильных граждан пожилого возраста (60 лет и более) и инвалидов на предоставление услуги службы «Социальное такси»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перевозка по заявкам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ветеранских организаций города, управления социальной защиты населения Администрации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ветеранов Великой Отечественной войны, проживающих в городе Обнинске, к месту проведения торжественного митинга к мемориалу «Вечный огонь» в городе Обнинске 9 мая 2025 года, и обратно к месту жительства;</w:t>
      </w:r>
    </w:p>
    <w:p w14:paraId="1A43AC5B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2.8.2.осуществление социального сопровождения, оказание различных видов социальной помощи одиноко проживающим гражданам, оказавшимся в трудной жизненной ситуации (не менее 3 человек);</w:t>
      </w:r>
    </w:p>
    <w:p w14:paraId="3137E498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оказание социальной поддержки и социальной помощи семьям участников Специальной военной операции, осуществление их социального патронажа (не менее 20 семей);</w:t>
      </w:r>
    </w:p>
    <w:p w14:paraId="48496446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2.8.4. организация и проведение мероприятий в год 80-летия Великой Победы по сопровождению ветеранов Великой Отечественной войны на праздничные мероприятия, вручение медалей, памятных знаков, подарков (не менее 30 ветеранов);</w:t>
      </w:r>
    </w:p>
    <w:p w14:paraId="4298AF17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2.8.5. осуществление социального обслуживания граждан пожилого возраста (60 лет и более) и инвалидов, оказавшихся в трудной жизненной ситуации, на дому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индивидуальными потребностями (не менее 60 граждан);</w:t>
      </w:r>
    </w:p>
    <w:p w14:paraId="7681E124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2.8.6. проведение обследования жилищно-бытовых условий граждан 80 лет и старше, для организации оказания им различных видов социальной помощи в целях защиты их прав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интересов (не менее 83 человек);</w:t>
      </w:r>
    </w:p>
    <w:p w14:paraId="6FA70F79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2.8.7. организация и проведение мероприятий, обеспечивающих повышение финансовой грамотности и информирование в указанной области граждан пожилого возраста (60 лет и более) и инвалидов (не менее 4-х мероприятий).</w:t>
      </w:r>
    </w:p>
    <w:p w14:paraId="7709764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Субсидия предоставляется в пределах лимитов бюджетных обязательств, доведенных главному распорядителю бюджетных средств, на цели, указанные в пункте 1.2 настоящего Положения.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перечисляется в соответствии с графиком перечисления субсидии, установленным в договоре, на указанные в договоре расчетные или корреспондентские счета, открытые получателю субсидии в учреждениях Центрального банка Российской Федерации или кредитных организациях, если иное не установлено законодательством Российской Федерации, счета, путем безналичного перечисления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заявки по форме согласно приложению 1 к настоящему Положению.</w:t>
      </w:r>
    </w:p>
    <w:p w14:paraId="410BCCEC" w14:textId="77777777" w:rsidR="00AB2D43" w:rsidRPr="00527582" w:rsidRDefault="00AB2D43" w:rsidP="00AB2D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При реорганизации получателя субсидии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</w:p>
    <w:p w14:paraId="7CC1640E" w14:textId="77777777" w:rsidR="00AB2D43" w:rsidRPr="00527582" w:rsidRDefault="00AB2D43" w:rsidP="00AB2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 получателя субсидии в форме разделения, выделения, а также при ликвидации получателя субсидии, договор расторгается с формированием уведомления о расторжении договора в одностороннем порядке и акта об исполнении обязательств по договору,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местный бюджет.</w:t>
      </w:r>
    </w:p>
    <w:p w14:paraId="222863A0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zh-CN"/>
        </w:rPr>
        <w:t>2.11. Получателю субсидии, а также иным юридическим лицам, получающим средства на основании договоров (соглашений), заключенных с получателем субсидии, запрещается приобретать, за счет полученных из местного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14:paraId="0282B264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zh-CN"/>
        </w:rPr>
        <w:t>2.12. Получатель субсидии вправе осуществлять расходы, источником финансового обеспечения которых являются не использованные в отчетном финансовом году остатки субсидии, в случае принятия главным распорядителем бюджетных средств в установленном порядке решения о наличии потребности в указанных средствах. В случае отсутствия такого решения главного распорядителя бюджетных средств остатки субсидии подлежат возврату в порядке и сроки, которые определены договором;</w:t>
      </w:r>
    </w:p>
    <w:p w14:paraId="6B0261D2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Получатель субсидии обязан не препятствовать и оказывать содействие при осуществлении в отношении него проверки главным распорядителем бюджетных средств соблюдения порядка и условий предоставления субсидии, достижения результатов предоставления субсидии, а также при проведении в отношении него проверки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556F97AC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1A7EEC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проведения отбора получателей субсидии</w:t>
      </w:r>
    </w:p>
    <w:p w14:paraId="5483EA9E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3CC82C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Проведение отбора осуществляется посредством предоставления участниками отбора заявок на участие в отборе и их последующего рассмотрения Управлением в порядке, предусмотренном настоящим Положением. В целях организации отбора Управление размещает на портале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объявление о проведении запроса предложений (далее - объявление).</w:t>
      </w:r>
    </w:p>
    <w:p w14:paraId="37C285F4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5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объявлении указывается следующая информация:</w:t>
      </w:r>
    </w:p>
    <w:p w14:paraId="3C99C42C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Наименование, место нахождения, почтовый и электронный адреса главного распорядителя бюджетных средств, контактные данные лица, уполномоченного на прием заявок;</w:t>
      </w:r>
    </w:p>
    <w:p w14:paraId="7207A05A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Дата и время начала (окончания) подачи (приема) заявок, срок проведения отбора;</w:t>
      </w:r>
    </w:p>
    <w:p w14:paraId="299F8AC4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Цели предоставления субсидии в соответствии с </w:t>
      </w:r>
      <w:hyperlink r:id="rId9" w:anchor="P40" w:history="1">
        <w:r w:rsidRPr="0052758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1.2</w:t>
        </w:r>
      </w:hyperlink>
      <w: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14:paraId="689B549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участников отбора и требования к участникам отбора в соответствии с </w:t>
      </w:r>
      <w:hyperlink r:id="rId10" w:anchor="P68" w:history="1">
        <w:r w:rsidRPr="005275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1.7 и 2.</w:t>
        </w:r>
      </w:hyperlink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настоящего Положения, а также перечень документов, представляемых участниками отбора для подтверждения их соответствия указанным требованиям, в соответствии с </w:t>
      </w:r>
      <w:hyperlink r:id="rId11" w:anchor="P75" w:history="1">
        <w:r w:rsidRPr="005275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3.6</w:t>
        </w:r>
      </w:hyperlink>
      <w: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14:paraId="2A0951C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3.6, 3.8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14:paraId="429394EA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3.2.6. Порядок отзыва заявок, порядок возврата заявок, определяющие, в том числе, основания для возврата заявок, порядок внесения изменений в заявки в соответствии с пунктом 3.10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14:paraId="32C4A961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Правила рассмотрения заявок в соответствии с </w:t>
      </w:r>
      <w:hyperlink r:id="rId12" w:anchor="P95" w:history="1">
        <w:r w:rsidRPr="005275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3.11</w:t>
        </w:r>
      </w:hyperlink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14:paraId="3DA2B5F2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Порядок предоставления участникам отбора разъяснений положений объявления в соответствии с пунктом 3.4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Положения;</w:t>
      </w:r>
    </w:p>
    <w:p w14:paraId="262AD83C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Срок, в течение которого победитель отбора должен подписать договор в соответствии с пунктом 2.5 настоящего Положения;</w:t>
      </w:r>
    </w:p>
    <w:p w14:paraId="54B64F0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3.2.10. Условия признания победителя уклонившимся от заключения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2.5 настоящего Положения;</w:t>
      </w:r>
    </w:p>
    <w:p w14:paraId="7102F2E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3.2.11. Дата размещения информации о результатах отбора на портале в соответствии с подпунктом 3.11.2 пункта 3.11 настоящего Положения;</w:t>
      </w:r>
    </w:p>
    <w:p w14:paraId="192E1BB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3.2.12. Ожидаемые результаты предоставления субсидии в соответствии с пунктом 2.8 настоящего Положения. </w:t>
      </w:r>
    </w:p>
    <w:p w14:paraId="18EAA03D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2" w:name="P68"/>
      <w:bookmarkEnd w:id="2"/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3.3.Объявление размещается Управлением на портале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14.04.2025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C120CB0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вправе внести изменения в объявление не позднее наступления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окончания приема заявок с соблюдением следующих условий:</w:t>
      </w:r>
    </w:p>
    <w:p w14:paraId="5B7DB58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 </w:t>
      </w:r>
    </w:p>
    <w:p w14:paraId="00AA8E36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внесении изменений в объявление изменение способа отбора получателей субсидии не допускается; </w:t>
      </w:r>
    </w:p>
    <w:p w14:paraId="2A1E52A2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внесения изменений в объявление после наступления даты начала приема заявок в объявление должно быть включено положение, предусматривающее право участников отбора внести изменения в заявки; </w:t>
      </w:r>
    </w:p>
    <w:p w14:paraId="6854E05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участники отбора, подавшие заявку, должны быть уведомлены о внесении изменений в объявление не позднее дня, следующего за днем внесения изменений в объявление, любым способом, подтверждающим такое уведомление.  </w:t>
      </w:r>
    </w:p>
    <w:p w14:paraId="1B2FB753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Предоставление участникам отбора разъяснений положений объявления осуществляется на основании обращения, поступившего в адрес Управления, в письменном или электронном виде на контактный адрес (почтовый или электронный), указанный в обращении, в течение 3 (трех) рабочих дней со дня его поступления, но до истечения установленного в объявлении срока подачи заявок.</w:t>
      </w:r>
    </w:p>
    <w:p w14:paraId="1098A60D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Требования к участникам отбора установлены в пункте 2.2 настоящего Положения. Категория участников отбора установлена в пункте 1.7 настоящего Положения. </w:t>
      </w:r>
    </w:p>
    <w:p w14:paraId="4B26EB5B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Для участия в запросе предложений участники отбора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15.04.2025 г.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24.04.2025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подают в Управление посредством почтовой связи либо нарочным способом заявку в произвольной форме. Прием заявок на отбор, поданных нарочным способом, осуществляется ответственным работником Управления по адресу и во время, указанные в объявлении;</w:t>
      </w:r>
    </w:p>
    <w:p w14:paraId="2F1FE976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иметь следующие приложения:</w:t>
      </w:r>
    </w:p>
    <w:p w14:paraId="764C20D1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 Заверенные копии учредительных документов;</w:t>
      </w:r>
    </w:p>
    <w:p w14:paraId="6193E0AB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3.6.2. Заверенная копия штатного расписания первое число месяца, в котором подается заявка;</w:t>
      </w:r>
    </w:p>
    <w:p w14:paraId="011EEBF2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3.6.3. Выписка из ЕГРЮЛ на дату на ранее первого число месяца, в котором подается заявка;</w:t>
      </w:r>
    </w:p>
    <w:p w14:paraId="1A4E6501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3.6.4. Пояснительная записка, содержащая:</w:t>
      </w:r>
    </w:p>
    <w:p w14:paraId="4C8592C8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описание механизмов достижения целей расходования денежных средств в соответствии с целями предоставления субсидии, указанными в настоящем Положении; </w:t>
      </w:r>
    </w:p>
    <w:p w14:paraId="3B5CE992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экономический расчет, обосновывающий размер запрашиваемой денежной суммы;</w:t>
      </w:r>
    </w:p>
    <w:p w14:paraId="76795F33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3.6.5. сведения, подтверждающие соответствие участника отбора требованиям, изложенным в дефисах 1, 2, 4, 5 пункта 2.2 настоящего Положения;</w:t>
      </w:r>
    </w:p>
    <w:p w14:paraId="29462D93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3.6.6. документы, содержащие информацию о том, что участник отбора не получает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решением о порядке предоставления субсидии,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актов), решений о порядке предоставления субсидии на цели, установленные настоящим Положением;</w:t>
      </w:r>
    </w:p>
    <w:p w14:paraId="044F3899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3.6.7. справку из Управления финансов Администрации города Обнинска о том, что участник отбора не имеет просроченной задолженности по возврату в местный бюджет иных субсидий, бюджетных инвестиций, а также иной просроченной (неурегулированной) задолженности по денежным обязательствам перед муниципальным образованием «Город Обнинск»;</w:t>
      </w:r>
    </w:p>
    <w:p w14:paraId="6E3AF10A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3.6.8. Справка из ИФНС России, содержащая информацию о том, что участник отбора не имеет на едином налоговом счете задолженности по уплате налогов, сборов и страховых взносов в бюджеты бюджетной системы Российской Федерации, либо ее размер не превышает размер, определенный пунктом 3 статьи 47 Налогового кодекса Российской Федерации;</w:t>
      </w:r>
    </w:p>
    <w:p w14:paraId="663DF3F5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3.6.9. Документ, содержащий информацию о том, что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не находится в процедуре банкротства, деятельность участника отбора не приостановлена в порядке, предусмотренном законодательством Российской Федерации; </w:t>
      </w:r>
    </w:p>
    <w:p w14:paraId="71C4EA6C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3.6.10. Выписка из реестра дисквалифицированных лиц, содержащая информацию об отсутствии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14:paraId="2A622B12" w14:textId="77777777" w:rsidR="00AB2D43" w:rsidRPr="00527582" w:rsidRDefault="00AB2D43" w:rsidP="00AB2D43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3.6.11. Заявление лица, подписавшего заявку, о согласии на обработку персональных данных.</w:t>
      </w:r>
    </w:p>
    <w:p w14:paraId="131B1281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Ответственность за достоверность сведений, содержащихся в представленных участником отбора документах, несет такой участник отбора.</w:t>
      </w:r>
    </w:p>
    <w:p w14:paraId="10A1A4D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Заявки должны соответствовать следующим требованиям:</w:t>
      </w:r>
    </w:p>
    <w:p w14:paraId="243DE556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достоверность указанной в ней и приложенных документах информации;</w:t>
      </w:r>
    </w:p>
    <w:p w14:paraId="7593D92C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полнота и правильность оформления;</w:t>
      </w:r>
    </w:p>
    <w:p w14:paraId="43FF7162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участник отбора вправе подать только одну заявку.</w:t>
      </w:r>
    </w:p>
    <w:p w14:paraId="39AD94F1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подписавшее заявку, несет ответственность за несоблюдение изложенных в настоящем пункте требований.</w:t>
      </w:r>
    </w:p>
    <w:p w14:paraId="5337C14F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Заявки регистрируются ответственным работником Управления в журнале учета заявок в день их поступления, с указанием даты и времени поступления, и присвоением порядкового номера. Заявки, представленные по истечении срока подачи заявок, не регистрируются.</w:t>
      </w:r>
    </w:p>
    <w:p w14:paraId="1CFFD2C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Участник отбора вправе отозвать или изменить свою заявку до истечения установленного срока подачи заявок.</w:t>
      </w:r>
    </w:p>
    <w:p w14:paraId="1D462FC1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 заявки участником отбора осуществляется путем направления в адрес Управления письменного уведомления, составленного в свободной форме, с указанием:</w:t>
      </w:r>
    </w:p>
    <w:p w14:paraId="28A2C493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наименования участника отбора;</w:t>
      </w:r>
    </w:p>
    <w:p w14:paraId="075BFD7E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даты подачи заявки;</w:t>
      </w:r>
    </w:p>
    <w:p w14:paraId="6F188630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обоснования отзыва заявки;</w:t>
      </w:r>
    </w:p>
    <w:p w14:paraId="1AE0E137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почтового адреса для возврата заявки.</w:t>
      </w:r>
    </w:p>
    <w:p w14:paraId="402CC58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уведомление участника отбора об отзыве заявки регистрируется в журнале учета заявок. Возврат заявки участнику отбора осуществляется Управлением в течение 5 (пяти) рабочих дней со дня поступления письменного уведомления участника отбора о возврате заявки на указанный участником отбора почтовый адрес.</w:t>
      </w:r>
    </w:p>
    <w:p w14:paraId="10A2E85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Внесение изменений в заявку участника отбора осуществляется путем подачи в адрес Управления письменного уведомления участника отбора, составленного в свободной форме, с указанием:</w:t>
      </w:r>
    </w:p>
    <w:p w14:paraId="54B84E0F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наименования участника отбора;</w:t>
      </w:r>
    </w:p>
    <w:p w14:paraId="3D978A56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даты подачи заявки;</w:t>
      </w:r>
    </w:p>
    <w:p w14:paraId="79A2ECDD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оснований для внесения изменения в заявку;</w:t>
      </w:r>
    </w:p>
    <w:p w14:paraId="7A65E280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списка документов, подлежащих изменению;</w:t>
      </w:r>
    </w:p>
    <w:p w14:paraId="31AF5165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документов, заменяющих ранее представленные документы.</w:t>
      </w:r>
    </w:p>
    <w:p w14:paraId="2DD26423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заявки или уведомление о ее отзыве является действительным, если изменение осуществлено или уведомление получено Управлением до истечения установленного срока подачи заявок.</w:t>
      </w:r>
    </w:p>
    <w:p w14:paraId="7B586163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Рассмотрение заявок участников отбора осуществляется в следующем порядке:</w:t>
      </w:r>
    </w:p>
    <w:p w14:paraId="089D0888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3.11.1. приказом руководителя Управления создается комиссия по рассмотрению заявок на предмет соответствия требованиям настоящего Положения, утверждается ее персональный состав. В состав комиссии входят председатель, секретарь и иные члены.</w:t>
      </w:r>
    </w:p>
    <w:p w14:paraId="0B5CFCBC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3.11.2. Срок рассмотрения заявок комиссией составляет не более 10 (десяти) календарных дней со дня, следующего за днем окончания приема заявок.</w:t>
      </w:r>
    </w:p>
    <w:p w14:paraId="09587C0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3.11.3. Работа комиссии осуществляется в форме заседаний. Подготовку и организацию проведения заседаний комиссии осуществляет секретарь.</w:t>
      </w:r>
    </w:p>
    <w:p w14:paraId="229B208A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проведении заседания комиссии принимается ее председателем. Председатель руководит работой комиссии. Поручения, требующие оперативного выполнения, могут ставиться председателем комиссии ее участникам в период между проведением заседаний.</w:t>
      </w:r>
    </w:p>
    <w:p w14:paraId="343C1B9C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3.11.4. Заседание комиссии считается правомочным, если на нем присутствуют более половины ее участников. Формой участия в работе комиссии является личное присутствие.  </w:t>
      </w:r>
    </w:p>
    <w:p w14:paraId="00FC027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3.11.5. Комиссия рассматривает представленные документы на соответствие требованиям настоящего Положения и по итогам рассмотрения при отсутствии обстоятельств, указанных в пункте 2.4 настоящего Положения, принимает решение о рекомендации Управлению принять решение о представлении субсидии.</w:t>
      </w:r>
    </w:p>
    <w:p w14:paraId="5EF7846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наличия одного из оснований, указанных в пункте 2.4 настоящего Положения, комиссия принимает решение о рекомендации Управлению принять решение об отказе в представлении субсидии. </w:t>
      </w:r>
    </w:p>
    <w:p w14:paraId="589FDA02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3.11.6. Решения комиссии принимаются простым большинством голосов ее членов, присутствующих на заседании. В случае равенства голосов решающим является голос председателя. В случае несогласия члена комиссии с принимаемым решением он имеет право на приобщение особого мнения, выражаемого в письменной форме.</w:t>
      </w:r>
    </w:p>
    <w:p w14:paraId="077B5B91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3.11.7. Принимаемые на заседаниях комиссии решения оформляются протоколом, который изготавливается секретарем не позднее дня, следующего за днем заседания комиссии, и подписывается председателем комиссии и секретарем.</w:t>
      </w:r>
    </w:p>
    <w:p w14:paraId="22747F2D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3.11.8. С учетом решения комиссии о рекомендации Управлению принять решение о представлении субсидии, Управлением в течение 5 (пяти) календарных дней с даты оформления соответствующего протокола принимается решение в форме приказа о предоставлении из бюджета муниципального образования «Город Обнинск» в 2025 году субсидии соответствующему участнику отбора, с указанием размера субсидии (далее также – решение о предоставлении субсидии). О принятом решении Управление в письменной форме уведомляет участника отбора в срок не позднее 5 (пяти) календарных дня с даты принятия решения. Такой участник признается получателем субсидии.</w:t>
      </w:r>
    </w:p>
    <w:p w14:paraId="6A3FAF5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3.11.9. С учетом решения комиссии о рекомендации Управлению принять решение об отказе в представлении субсидии, Управлением в течение 5 (пяти) календарных дней с даты оформления соответствующего протокола принимается решение в форме приказа об отказе в предоставлении из бюджета муниципального образования «Город Обнинск» в 2025 году субсидии соответствующему участнику отбора (далее также – решение об отказе в предоставлении субсидии).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поданная заявка в течение 5 (пяти) дней с даты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принятия решения возвращается Управлением участнику отбора с письменным обоснованием причин отказа.</w:t>
      </w:r>
    </w:p>
    <w:p w14:paraId="2836C68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предоставлении субсидии или решение об отказе в предоставлении субсидии должно быть принято Управлением в течение 10 (десяти) рабочих дней со дня, следующего за днем окончания приема заявок,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размещается на портале в течение 5 (пяти) календарных дня с даты принятия решения.</w:t>
      </w:r>
    </w:p>
    <w:p w14:paraId="586B9AD6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размещаемая на портале, включает следующие сведения:</w:t>
      </w:r>
    </w:p>
    <w:p w14:paraId="331FE380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дата, время и место рассмотрения заявок участников отбора;</w:t>
      </w:r>
    </w:p>
    <w:p w14:paraId="69678495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об участниках отбора, заявки которых были рассмотрены;</w:t>
      </w:r>
    </w:p>
    <w:p w14:paraId="4356353A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5D44B787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получателя, с которым заключается договор, и размер предоставляемой субсидии.</w:t>
      </w:r>
    </w:p>
    <w:p w14:paraId="30419E7F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3.11.11. Указанное в подпункте 3.11.8. пункта 3.11 настоящего Положения решение о предоставлении субсидии является основанием для заключения между Управлением и соответствующим получателем субсидии договора в порядке, предусмотренном пунктом 2.7 настоящего Положения.</w:t>
      </w:r>
    </w:p>
    <w:p w14:paraId="606A298E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3.11.12. В случае поступления более чем одной заявки от участников отбора, соответствующих требованиям законодательства и настоящего Положения, получателем субсидии в размере, указанном в пункте 1.9 настоящего Положения, признается участник отбора, раньше других участников представивший на отбор заявку, соответствующую требованиям законодательства и настоящего Положения, и принятую к рассмотрению в соответствии настоящим разделом. Иным участникам отбора отказывается в предоставлении субсидии.</w:t>
      </w:r>
    </w:p>
    <w:p w14:paraId="63C907FF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3.11.13. Если по окончании срока подачи заявок на участие в отборе не подана ни одна заявка либо все поданные заявки отклонены комиссией по основаниям, предусмотренным настоящим Положением, отбор признается несостоявшимся, что является основанием для проведения повторного отбора в порядке и сроки, установленные Управлением. </w:t>
      </w:r>
    </w:p>
    <w:p w14:paraId="3244B28E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3.11.14. Основаниями для отмены проведения отбора является уменьшение лимитов бюджетных ассигнований, доведенных до Управления, делающих невозможным проведение отбора на условиях, обозначенных в объявлении. Отмена проведения отбора оформляется приказом Управления, в котором также устанавливается порядок и сроки информирования об этом участников, подавших заявки, и возврата поданных ими документов.</w:t>
      </w:r>
    </w:p>
    <w:p w14:paraId="1082C12A" w14:textId="77777777" w:rsidR="00AB2D43" w:rsidRPr="00527582" w:rsidRDefault="00AB2D43" w:rsidP="00AB2D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5275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Требования к предоставлению отчетности</w:t>
      </w:r>
    </w:p>
    <w:p w14:paraId="033917FE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5A136F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Получатель субсидии ежеквартально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10-го числа месяца, следующего за отчётным кварталом,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 Управление по формам, определенным типовой формой договора, установленной Управлением финансов Администрации города Обнинска:</w:t>
      </w:r>
    </w:p>
    <w:p w14:paraId="5AA870F3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достижении значений результатов предоставления субсидии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соответствующий период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форме, установленной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 с приложением следующих документов первичной отчетности:</w:t>
      </w:r>
    </w:p>
    <w:p w14:paraId="0B021324" w14:textId="77777777" w:rsidR="00AB2D43" w:rsidRPr="00AB30E8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копия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(выписка)</w:t>
      </w: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журнала, принятых и выполненных заказов транспортных услуг службы «Социальное такси» с 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п/п, Ф.И.О. заказчика, адреса заказчика, категории заказчика, даты принятия заказа, даты выполнения заказа, пункта назначения, количества поездок, кратности обращений (первично/ вторично)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примечание; а также копии Актов социального сопровождения ветеранов ВОВ, проживающих в городе Обнинске, к месту проведения торжественного митинга к мемориалу «Вечный огонь» в городе Обнинске 9 мая 2025 года, и обратно к месту жительства</w:t>
      </w: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9A4FF07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реестра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подтверждающего проведение мероприятий </w:t>
      </w: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сопровождения, оказание различных видов социальной помощи одиноко проживающим </w:t>
      </w: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гражданам, оказавшимся в трудной жизненной ситуации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D89D29" w14:textId="77777777" w:rsidR="00AB2D43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пофамильного реестра членов семей участников Специальной военной операции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6122423" w14:textId="77777777" w:rsidR="00AB2D43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копии актов сопровождения,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сопровождение ветеранов Великой Отечественной войны на праздничные мероприятия, вручение медалей, памятных знаков, подарков</w:t>
      </w:r>
    </w:p>
    <w:p w14:paraId="0100F81C" w14:textId="77777777" w:rsidR="00AB2D43" w:rsidRPr="00B5281A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1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копия (выписка) электронного журнала с указанием № п/п, Ф.И.О., даты рождения, адреса, телефона, степени самообслуживания, наличия родственников, обязанных по закону оказывать помощь, или того, кто оказывает помощь и поддержку, нуждаемости в оказании услуг, оказания помощи в защите прав и законных интересов получателей социальных услуг 80-ти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</w:t>
      </w:r>
      <w:r w:rsidRPr="00B528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3AEFCA" w14:textId="77777777" w:rsidR="00AB2D43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81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копия реестра предоставления социальных услуг в соответствии с</w:t>
      </w:r>
      <w:r w:rsidRPr="00250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индивидуальными потребностями получателей социальных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дому;</w:t>
      </w:r>
    </w:p>
    <w:p w14:paraId="790DD2E6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копия реестра проведенных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повышение финансовой грамотности и информирование в указанной области граждан пожилого возраста (60 лет и более) и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указанием: наименования мероприятия, даты проведения, места проведения, количества участников.</w:t>
      </w:r>
    </w:p>
    <w:p w14:paraId="2260C7F1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об осуществлении расходов, источником финансового обеспечения которых является субсидия, с приложением реестра платежных поручений, подписанного уполномоченным лицом, отражающего перечисление денежных средств по соответствующим направлениям расходов (приложение № 2 к настоящему Положению) с приложением:</w:t>
      </w:r>
    </w:p>
    <w:p w14:paraId="75E32683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оборотно-сальдовой ведомости за отчетный период по счету либо иной документ, предусмотренный программным обеспечением, отражающий перечисление дополнительных выплат к заработной плате работникам за счет средств субсидии;</w:t>
      </w:r>
    </w:p>
    <w:p w14:paraId="2649781C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свода начислений, удержаний и выплат.</w:t>
      </w:r>
    </w:p>
    <w:p w14:paraId="6B91A236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Управление осуществляет проверку и принятие предоставленных отчетов в срок, не превышающий 30 (тридцати) дней со дня предоставления таких отчетов, с возможностью продления указанного срока, в соответствии с приказом Управления.</w:t>
      </w:r>
    </w:p>
    <w:p w14:paraId="4D08DBDD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Не позднее 20.01.2026 получатель субсидии предоставляет Управлению годовой отчет о достижении результатов, установленных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Положения, по форме, установленной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№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настоящему Положению.</w:t>
      </w:r>
    </w:p>
    <w:p w14:paraId="67E79D00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Получатель субсидии несет ответственность за целевое и эффективное расходование денежных средств в соответствии с пунктами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1.2, 2.8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Положения, перечисленных в соответствии с настоящим Положением.</w:t>
      </w:r>
    </w:p>
    <w:p w14:paraId="3B7F028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910D13" w14:textId="77777777" w:rsidR="00AB2D43" w:rsidRPr="00527582" w:rsidRDefault="00AB2D43" w:rsidP="00AB2D4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Порядок осуществления мониторинга и контроля за соблюдением целей, условий и порядка предоставления субсидии, ответственность за их несоблюдение </w:t>
      </w:r>
    </w:p>
    <w:p w14:paraId="61AF5A6E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D2792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Управление проводит:</w:t>
      </w:r>
    </w:p>
    <w:p w14:paraId="2253DE50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 достижения результатов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Федерации;</w:t>
      </w:r>
    </w:p>
    <w:p w14:paraId="0684677A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соблюдения получателем субсидии порядка и условий предоставления субсидии, достижения результатов предоставления субсидии;</w:t>
      </w:r>
    </w:p>
    <w:p w14:paraId="20826094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сохранения условий, учитываемых при принятии решения о предоставлении субсидии, в установленном порядке.</w:t>
      </w:r>
    </w:p>
    <w:p w14:paraId="44BFDC84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проводятся на основании решения Управления в документарной форме посредством запроса документов и их предоставления в срок, установленный в соответствующем требовании.</w:t>
      </w:r>
    </w:p>
    <w:p w14:paraId="0F7B8A20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рамках проверки Управление запрашивает у получателя субсидии: </w:t>
      </w:r>
    </w:p>
    <w:p w14:paraId="116E9CC2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следующие документы:</w:t>
      </w:r>
    </w:p>
    <w:p w14:paraId="5B807B9E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журнал, принятых и выполненных заказов транспортных услуг службы </w:t>
      </w: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«Социальное такси» с указанием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п/п, Ф.И.О. заказчика, адреса заказчика, категории заказчика, даты принятия заказа, даты выполнения заказа, пункта назначения, количества поездок, кратности обращений (первично/ вторично)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05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примечание; а также копии Актов социального сопровождения ветеранов ВОВ, проживающих в городе Обнинске, к месту проведения торжественного митинга к мемориалу «Вечный огонь» в городе Обнинске 9 мая 2025 года, и обратно к месту жительства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133EA1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подтверждающий проведение мероприятий </w:t>
      </w:r>
      <w:r w:rsidRPr="005636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социального сопровождения, оказание различных видов социальной помощи одиноко проживающим гражданам, оказавшимся в трудной жизненной ситуации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C568559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социального обслуживания одиноко проживающих граждан, оказавшихся в трудной жизненной ситуации;</w:t>
      </w:r>
    </w:p>
    <w:p w14:paraId="7E467FAB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пофамильный реестр членов семей участников Специальной военной операции;</w:t>
      </w:r>
    </w:p>
    <w:p w14:paraId="719CC93D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сопровождения,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сопровождение ветеранов Великой Отечественной войны на праздничные мероприятия, вручение медалей, памятных знаков, подарков;</w:t>
      </w:r>
    </w:p>
    <w:p w14:paraId="26E12EC2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528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(выписка) электронного журнала с указанием № п/п, Ф.И.О., даты рождения, адреса, телефона, степени самообслуживания, наличия родственников, обязанных по закону оказывать помощь, или того, кто оказывает помощь и поддержку, нуждаемости в оказании услуг, оказания помощи в защите прав и законных интересов получателей социальных услуг 80-ти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старше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7CB9D39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 предоставления социальных услуг в соответствии с индивидуальными потребностями получателей социальных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5B57E4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социальных услуг в соответствии с индивидуальными потребностями получателей социальных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47AAE8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реестр проведенных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повышение финансовой грамотности и информирование в указанной области граждан пожилого возраста (60 лет и более) и инвалидов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указанием: наименования мероприятия, даты проведения, места проведения, количества участников;</w:t>
      </w:r>
    </w:p>
    <w:p w14:paraId="68746164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оборотно-сальдовая ведомость за отчетный период по счету либо иной документ, предусмотренный программным обеспечением, отражающий перечисление дополнительных выплат к заработной плате работникам за счет средств Гранта;</w:t>
      </w:r>
    </w:p>
    <w:p w14:paraId="53C934BC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свод начислений, удержаний и выплат</w:t>
      </w:r>
      <w:r w:rsidRPr="0096531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</w:p>
    <w:p w14:paraId="68F8F05A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Орган муниципального финансового контроля проводит проверки получателя субсидии в соответствии со статьями 268.1 и 269.2 Бюджетного кодекса Российской Федерации.</w:t>
      </w:r>
    </w:p>
    <w:p w14:paraId="3129A7A7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Управлением финансов Администрации города Обнинска проводится мониторинг достижения результатов предоставления субсидии исходя из достижения значений результатов предоставления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6118E48" w14:textId="77777777" w:rsidR="00AB2D43" w:rsidRPr="00527582" w:rsidRDefault="00AB2D43" w:rsidP="00AB2D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В случае установления фактов нарушений получателем субсидии цели, условий и порядка предоставления субсидии, предусмотренных настоящим Положением, выявленных по фактам проверок, в том числе при указании в предоставленных документах недостоверных сведений, Управление обязано незамедлительно приостановить перечисление субсидии и направить в течение 2 (двух) рабочих дней получателю субсидии требование об устранении указанных нарушений (с указанием информации о приостановлении перечислении субсидии) в  срок не позднее 5 (пяти) рабочих дней со дня, следующего за днем выставления требования, а в случае неисполнения требования в указанный срок – требование о возврате субсидии в срок не позднее 5 (пяти) рабочих дней со дня, следующего за днем выставления такого требования, в размере, определяемом индивидуально, исходя из характера каждого нарушения и его периода.</w:t>
      </w:r>
    </w:p>
    <w:p w14:paraId="0A8C271E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субсидии в сроки, установленные в настоящем пункте, обязан, соответственно, устранить выявленные нарушения либо возвратить субсидию путем </w:t>
      </w: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перечисления денежных средств в бюджет города. В случае невозврата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14:paraId="3DC55DE6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если требование об устранении выявленных нарушений, указанное в абзаце 1 пункта 5.5 настоящего Положения, направленное Управлением, исполнено получателем субсидии в полном объеме с предоставлением подтверждающих документов в установленный срок, Управление в течение 5 (пяти) рабочих дней направляет в адрес получателя субсидии уведомление о возобновлении перечисления субсидии. Календарная дата, указанная в уведомлении, считается датой возобновления перечисления субсидии. </w:t>
      </w:r>
    </w:p>
    <w:p w14:paraId="57B01CA4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В случае недостижения одного из значений результатов предоставления субсидии, указанных в пункте 2.8 настоящего Положения, согласно отчету, предоставленному в соответствии с пунктом 4.1 настоящего Положения, возврат субсидии в местный бюджет осуществляется в течение 10 (десяти) рабочих дней со дня направления в обязательном порядке Управлением требования о возврате субсидии в размере, определяемом в соответствии с постановлением Правительства Российской Федерации. </w:t>
      </w:r>
    </w:p>
    <w:p w14:paraId="1A47A27C" w14:textId="77777777" w:rsidR="00AB2D43" w:rsidRPr="00527582" w:rsidRDefault="00AB2D43" w:rsidP="00AB2D4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о возврате средств субсидии не применяются в случае, если исполнение обязательств по достижению значения результата предоставления субсидии оказалось невозможным вследствие обстоятельств непреодолимой силы. К обстоятельствам непреодолимой силы не относятся такие риски, как нарушение обязанностей со стороны контрагентов получателя субсидии, отсутствие на рынке необходимых для исполнения обязательств товаров, отсутствие у получателя субсидии средств или невозможность выполнять финансовые обязательства, а также финансово-экономический кризис, изменение валютного курса, девальвация национальной валюты.</w:t>
      </w:r>
    </w:p>
    <w:p w14:paraId="49313FE5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Средства субсидии подлежат возврату в доход местного бюджета также 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016D0DA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1BB3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6867B3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5F3C34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5929A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25CD39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3EF526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4F8CCB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D9275A" w14:textId="77777777" w:rsidR="00AB2D43" w:rsidRPr="00527582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C79F34" w14:textId="77777777" w:rsidR="00AB2D43" w:rsidRPr="00527582" w:rsidRDefault="00AB2D43" w:rsidP="00AB2D4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7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14:paraId="6433834D" w14:textId="77777777" w:rsidR="00AB2D43" w:rsidRPr="00527582" w:rsidRDefault="00AB2D43" w:rsidP="00AB2D43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</w:t>
      </w:r>
    </w:p>
    <w:p w14:paraId="27411317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предоставления </w:t>
      </w:r>
    </w:p>
    <w:p w14:paraId="06862556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бюджета муниципального образования </w:t>
      </w:r>
    </w:p>
    <w:p w14:paraId="63530EC2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«Город Обнинск» в 2025 году </w:t>
      </w:r>
    </w:p>
    <w:p w14:paraId="046A235D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гранта в форме субсидии </w:t>
      </w:r>
    </w:p>
    <w:p w14:paraId="76DB5610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государственным учреждениям социальной сферы, </w:t>
      </w:r>
    </w:p>
    <w:p w14:paraId="57819541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осуществляющим деятельность на территории </w:t>
      </w:r>
    </w:p>
    <w:p w14:paraId="2147B8C1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«Город Обнинск»</w:t>
      </w:r>
    </w:p>
    <w:p w14:paraId="57878B4B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F7AB85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097BB6AE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(Главному распорядителю бюджетных средств)</w:t>
      </w:r>
    </w:p>
    <w:p w14:paraId="6A1BEEE0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A7F405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</w:t>
      </w:r>
    </w:p>
    <w:p w14:paraId="62494C31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(Получатель бюджетных средств)</w:t>
      </w:r>
    </w:p>
    <w:p w14:paraId="30FCCE9D" w14:textId="77777777" w:rsidR="00AB2D43" w:rsidRPr="00527582" w:rsidRDefault="00AB2D43" w:rsidP="00AB2D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договора от «___» _________20__г №______, согласно постановления Администрации города Обнинска от ______________ № _________</w:t>
      </w:r>
    </w:p>
    <w:p w14:paraId="6D8F3C91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137738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17297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 № _____ от «____» _______20___г.</w:t>
      </w:r>
    </w:p>
    <w:p w14:paraId="1225DD21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перечисление денежных средств из бюджета муниципального образования «Город Обнинск» </w:t>
      </w:r>
    </w:p>
    <w:p w14:paraId="51A0FF66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____________ 202_ г.</w:t>
      </w:r>
    </w:p>
    <w:p w14:paraId="2872BFAD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301E99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2A9C0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6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167"/>
        <w:gridCol w:w="3240"/>
        <w:gridCol w:w="3061"/>
      </w:tblGrid>
      <w:tr w:rsidR="00AB2D43" w:rsidRPr="00527582" w14:paraId="6BC6FF1D" w14:textId="77777777" w:rsidTr="00847504">
        <w:trPr>
          <w:trHeight w:val="576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003F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Сумма </w:t>
            </w:r>
          </w:p>
          <w:p w14:paraId="54A12E07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582">
              <w:rPr>
                <w:rFonts w:ascii="Times New Roman" w:eastAsia="Times New Roman" w:hAnsi="Times New Roman" w:cs="Times New Roman"/>
                <w:sz w:val="26"/>
                <w:szCs w:val="26"/>
              </w:rPr>
              <w:t>денежных выплат</w:t>
            </w:r>
          </w:p>
          <w:p w14:paraId="466FA4C6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1ECA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582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  <w:p w14:paraId="5FD70392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582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страховых взносов,</w:t>
            </w:r>
          </w:p>
          <w:p w14:paraId="56B0F039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начисленная на денежные выплаты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208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582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  <w:p w14:paraId="62E0F940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758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AB2D43" w:rsidRPr="00527582" w14:paraId="408265B8" w14:textId="77777777" w:rsidTr="00847504">
        <w:trPr>
          <w:trHeight w:val="576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5E6D5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576A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55C6" w14:textId="77777777" w:rsidR="00AB2D43" w:rsidRPr="00527582" w:rsidRDefault="00AB2D43" w:rsidP="00847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6"/>
                <w:szCs w:val="26"/>
              </w:rPr>
            </w:pPr>
          </w:p>
        </w:tc>
      </w:tr>
    </w:tbl>
    <w:p w14:paraId="6585270C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37E415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заявки по подразделениям и ФИО на_____ листах прилагается.</w:t>
      </w:r>
    </w:p>
    <w:p w14:paraId="3B35C29C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7B15E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DC1CB2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459F53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</w:p>
    <w:p w14:paraId="36FDF1A5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здравоохранения                                    ________________ /___________/</w:t>
      </w:r>
    </w:p>
    <w:p w14:paraId="472C0D26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014C37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D5928D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                                                   ________________/____________/</w:t>
      </w:r>
    </w:p>
    <w:p w14:paraId="38640A62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EF2D29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A47CC0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529929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CA7157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B0054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F87BAB" w14:textId="77777777" w:rsidR="00AB2D43" w:rsidRPr="00527582" w:rsidRDefault="00AB2D43" w:rsidP="00AB2D4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9AD3134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2 </w:t>
      </w:r>
    </w:p>
    <w:p w14:paraId="444568D0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Положению о порядке предоставления </w:t>
      </w:r>
    </w:p>
    <w:p w14:paraId="35D2D3FF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бюджета муниципального образования </w:t>
      </w:r>
    </w:p>
    <w:p w14:paraId="741BAEB5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«Город Обнинск» в 2025 году </w:t>
      </w:r>
    </w:p>
    <w:p w14:paraId="650A441F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гранта в форме субсидии </w:t>
      </w:r>
    </w:p>
    <w:p w14:paraId="55E44887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государственным учреждениям социальной сферы, </w:t>
      </w:r>
    </w:p>
    <w:p w14:paraId="31BF5922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осуществляющим деятельность на территории </w:t>
      </w:r>
    </w:p>
    <w:p w14:paraId="14CB2B05" w14:textId="77777777" w:rsidR="00AB2D43" w:rsidRPr="00527582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«Город Обнинск»</w:t>
      </w:r>
    </w:p>
    <w:p w14:paraId="513E2519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221875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111B51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14:paraId="3E51D1F6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(Главному распорядителю бюджетных средств)</w:t>
      </w:r>
    </w:p>
    <w:p w14:paraId="63F0948B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</w:t>
      </w:r>
    </w:p>
    <w:p w14:paraId="1F7F91F5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(Получатель бюджетных средств)</w:t>
      </w:r>
    </w:p>
    <w:p w14:paraId="7C0F2856" w14:textId="77777777" w:rsidR="00AB2D43" w:rsidRPr="00527582" w:rsidRDefault="00AB2D43" w:rsidP="00AB2D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договора от «___» _________20__г №______, согласно постановления Администрации города Обнинска от __________ № ____________</w:t>
      </w:r>
    </w:p>
    <w:p w14:paraId="6C8B5E41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ABDCEC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 № _____ от «____» _______20___г.</w:t>
      </w:r>
    </w:p>
    <w:p w14:paraId="11472693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9F8AE6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расходовании денежных средств, перечисленных из бюджета муниципального образования «Город Обнинск» </w:t>
      </w:r>
    </w:p>
    <w:p w14:paraId="10A08DEC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714DA7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BD0557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Отчетный период с __________________________ по _________________________</w:t>
      </w:r>
    </w:p>
    <w:p w14:paraId="5982B63E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 денежных средств _________________________________________руб.</w:t>
      </w:r>
    </w:p>
    <w:p w14:paraId="069647FC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Израсходовано денежных средств ______________________________________ руб.</w:t>
      </w:r>
    </w:p>
    <w:p w14:paraId="4E5451C2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Остаток средств на конец отчетного периода _____________________________ руб.</w:t>
      </w:r>
    </w:p>
    <w:p w14:paraId="13D156B2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F7AE9F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1026" w:type="dxa"/>
        <w:tblLook w:val="00A0" w:firstRow="1" w:lastRow="0" w:firstColumn="1" w:lastColumn="0" w:noHBand="0" w:noVBand="0"/>
      </w:tblPr>
      <w:tblGrid>
        <w:gridCol w:w="1550"/>
        <w:gridCol w:w="1497"/>
        <w:gridCol w:w="1920"/>
        <w:gridCol w:w="1036"/>
        <w:gridCol w:w="1822"/>
        <w:gridCol w:w="2665"/>
      </w:tblGrid>
      <w:tr w:rsidR="00AB2D43" w:rsidRPr="00527582" w14:paraId="0F85DD72" w14:textId="77777777" w:rsidTr="00847504">
        <w:trPr>
          <w:trHeight w:val="315"/>
        </w:trPr>
        <w:tc>
          <w:tcPr>
            <w:tcW w:w="1550" w:type="dxa"/>
            <w:noWrap/>
            <w:vAlign w:val="bottom"/>
          </w:tcPr>
          <w:p w14:paraId="18F3004D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noWrap/>
            <w:vAlign w:val="bottom"/>
          </w:tcPr>
          <w:p w14:paraId="3D5F4B16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noWrap/>
            <w:vAlign w:val="bottom"/>
          </w:tcPr>
          <w:p w14:paraId="0BD05EEA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6" w:type="dxa"/>
            <w:noWrap/>
            <w:vAlign w:val="bottom"/>
          </w:tcPr>
          <w:p w14:paraId="53D5FB44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noWrap/>
            <w:vAlign w:val="bottom"/>
          </w:tcPr>
          <w:p w14:paraId="53154BC0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5" w:type="dxa"/>
            <w:noWrap/>
            <w:vAlign w:val="bottom"/>
          </w:tcPr>
          <w:p w14:paraId="7307DBBD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B2D43" w:rsidRPr="00527582" w14:paraId="485BA4D8" w14:textId="77777777" w:rsidTr="00847504">
        <w:trPr>
          <w:trHeight w:val="315"/>
        </w:trPr>
        <w:tc>
          <w:tcPr>
            <w:tcW w:w="10490" w:type="dxa"/>
            <w:gridSpan w:val="6"/>
            <w:noWrap/>
            <w:vAlign w:val="bottom"/>
            <w:hideMark/>
          </w:tcPr>
          <w:p w14:paraId="1D8D1497" w14:textId="77777777" w:rsidR="00AB2D43" w:rsidRPr="00527582" w:rsidRDefault="00AB2D43" w:rsidP="008475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Сотрудники Учреждения</w:t>
            </w:r>
          </w:p>
        </w:tc>
      </w:tr>
    </w:tbl>
    <w:p w14:paraId="7ECFD0F3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140"/>
        <w:gridCol w:w="1447"/>
        <w:gridCol w:w="992"/>
        <w:gridCol w:w="850"/>
        <w:gridCol w:w="851"/>
        <w:gridCol w:w="1134"/>
        <w:gridCol w:w="1417"/>
        <w:gridCol w:w="851"/>
        <w:gridCol w:w="1417"/>
      </w:tblGrid>
      <w:tr w:rsidR="00AB2D43" w:rsidRPr="00527582" w14:paraId="10DE3FC3" w14:textId="77777777" w:rsidTr="008475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FC5B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  <w:p w14:paraId="7FD0EF1E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№  п/п</w:t>
            </w:r>
          </w:p>
          <w:p w14:paraId="0D725DB8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0D38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ФИО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1215" w14:textId="77777777" w:rsidR="00AB2D43" w:rsidRPr="00527582" w:rsidRDefault="00AB2D43" w:rsidP="00847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Должность по штатному</w:t>
            </w:r>
          </w:p>
          <w:p w14:paraId="28BC8978" w14:textId="77777777" w:rsidR="00AB2D43" w:rsidRPr="00527582" w:rsidRDefault="00AB2D43" w:rsidP="00847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расписанию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9244" w14:textId="77777777" w:rsidR="00AB2D43" w:rsidRPr="00527582" w:rsidRDefault="00AB2D43" w:rsidP="008475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Ставка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1417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Норма</w:t>
            </w:r>
          </w:p>
          <w:p w14:paraId="5B29AAF1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/час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D1AA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Факт/час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5919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  <w:p w14:paraId="6145F4F6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 оплату </w:t>
            </w:r>
          </w:p>
          <w:p w14:paraId="53D37C53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58C3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</w:t>
            </w:r>
          </w:p>
          <w:p w14:paraId="2C3B1E29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начисления на выплаты по оплате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E555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D0F0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Cs/>
                <w:lang w:eastAsia="ru-RU"/>
              </w:rPr>
              <w:t>Примечание</w:t>
            </w:r>
          </w:p>
        </w:tc>
      </w:tr>
      <w:tr w:rsidR="00AB2D43" w:rsidRPr="00527582" w14:paraId="43AE6B64" w14:textId="77777777" w:rsidTr="008475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D4A3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3EEB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EB5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E95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219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D3A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C2A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38A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E52A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404B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B2D43" w:rsidRPr="00527582" w14:paraId="35279C65" w14:textId="77777777" w:rsidTr="008475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B59F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4384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05FB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3EA9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9004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D342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A5F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C79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6D0B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5BB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B2D43" w:rsidRPr="00527582" w14:paraId="5EF071E3" w14:textId="77777777" w:rsidTr="008475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90C7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412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850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75FA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DC2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1B7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C4E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BDF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5430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EE6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B2D43" w:rsidRPr="00527582" w14:paraId="4FA8A9E5" w14:textId="77777777" w:rsidTr="008475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047B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58E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E61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842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775C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4C8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6C3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82F8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2C8E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980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B2D43" w:rsidRPr="00527582" w14:paraId="616B7B94" w14:textId="77777777" w:rsidTr="00847504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5B1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A66D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763E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0FC6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475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DB11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D77D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DF15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E818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B4CA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275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х</w:t>
            </w:r>
          </w:p>
        </w:tc>
      </w:tr>
    </w:tbl>
    <w:p w14:paraId="7370C091" w14:textId="77777777" w:rsidR="00AB2D43" w:rsidRPr="00527582" w:rsidRDefault="00AB2D43" w:rsidP="00AB2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0632" w:type="dxa"/>
        <w:tblInd w:w="-1026" w:type="dxa"/>
        <w:tblLook w:val="00A0" w:firstRow="1" w:lastRow="0" w:firstColumn="1" w:lastColumn="0" w:noHBand="0" w:noVBand="0"/>
      </w:tblPr>
      <w:tblGrid>
        <w:gridCol w:w="1550"/>
        <w:gridCol w:w="1497"/>
        <w:gridCol w:w="1920"/>
        <w:gridCol w:w="1036"/>
        <w:gridCol w:w="1822"/>
        <w:gridCol w:w="2807"/>
      </w:tblGrid>
      <w:tr w:rsidR="00AB2D43" w:rsidRPr="00527582" w14:paraId="029416CE" w14:textId="77777777" w:rsidTr="00847504">
        <w:trPr>
          <w:trHeight w:val="315"/>
        </w:trPr>
        <w:tc>
          <w:tcPr>
            <w:tcW w:w="1550" w:type="dxa"/>
            <w:noWrap/>
            <w:vAlign w:val="bottom"/>
          </w:tcPr>
          <w:p w14:paraId="479878C8" w14:textId="77777777" w:rsidR="00AB2D43" w:rsidRPr="00527582" w:rsidRDefault="00AB2D43" w:rsidP="00847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97" w:type="dxa"/>
            <w:noWrap/>
            <w:vAlign w:val="bottom"/>
          </w:tcPr>
          <w:p w14:paraId="3F5E5F1B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noWrap/>
            <w:vAlign w:val="bottom"/>
          </w:tcPr>
          <w:p w14:paraId="22736F78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6" w:type="dxa"/>
            <w:noWrap/>
            <w:vAlign w:val="bottom"/>
          </w:tcPr>
          <w:p w14:paraId="41880E35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2" w:type="dxa"/>
            <w:noWrap/>
            <w:vAlign w:val="bottom"/>
          </w:tcPr>
          <w:p w14:paraId="1B95E943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7" w:type="dxa"/>
            <w:noWrap/>
            <w:vAlign w:val="bottom"/>
          </w:tcPr>
          <w:p w14:paraId="6122794B" w14:textId="77777777" w:rsidR="00AB2D43" w:rsidRPr="00527582" w:rsidRDefault="00AB2D43" w:rsidP="00847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63B872D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</w:p>
    <w:p w14:paraId="34BD6E84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                                                             ________________ /___________/</w:t>
      </w:r>
    </w:p>
    <w:p w14:paraId="62458C04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1970C0" w14:textId="77777777" w:rsidR="00AB2D43" w:rsidRPr="00527582" w:rsidRDefault="00AB2D43" w:rsidP="00AB2D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073822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016E01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E60DA7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Исп.тел</w:t>
      </w:r>
    </w:p>
    <w:p w14:paraId="39A6B216" w14:textId="77777777" w:rsidR="00AB2D43" w:rsidRPr="00527582" w:rsidRDefault="00AB2D43" w:rsidP="00AB2D4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14:paraId="4B0AB77B" w14:textId="77777777" w:rsidR="00AB2D43" w:rsidRPr="00527582" w:rsidRDefault="00AB2D43" w:rsidP="00AB2D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2DBA14" w14:textId="77777777" w:rsidR="00AB2D43" w:rsidRPr="00527582" w:rsidRDefault="00AB2D43" w:rsidP="00AB2D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</w:t>
      </w:r>
    </w:p>
    <w:p w14:paraId="76488DA5" w14:textId="77777777" w:rsidR="00AB2D43" w:rsidRPr="00527582" w:rsidRDefault="00AB2D43" w:rsidP="00AB2D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Положение о порядке предоставления </w:t>
      </w:r>
    </w:p>
    <w:p w14:paraId="586EE0DC" w14:textId="77777777" w:rsidR="00AB2D43" w:rsidRPr="00527582" w:rsidRDefault="00AB2D43" w:rsidP="00AB2D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бюджета муниципального образования </w:t>
      </w:r>
    </w:p>
    <w:p w14:paraId="30B543BF" w14:textId="77777777" w:rsidR="00AB2D43" w:rsidRPr="00527582" w:rsidRDefault="00AB2D43" w:rsidP="00AB2D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«Город Обнинск» в 2025 году </w:t>
      </w:r>
    </w:p>
    <w:p w14:paraId="34F4B879" w14:textId="77777777" w:rsidR="00AB2D43" w:rsidRPr="00527582" w:rsidRDefault="00AB2D43" w:rsidP="00AB2D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гранта в форме субсидии </w:t>
      </w:r>
    </w:p>
    <w:p w14:paraId="2B55DBBD" w14:textId="77777777" w:rsidR="00AB2D43" w:rsidRPr="00527582" w:rsidRDefault="00AB2D43" w:rsidP="00AB2D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государственным учреждениям социальной сферы, </w:t>
      </w:r>
    </w:p>
    <w:p w14:paraId="17DBBD13" w14:textId="77777777" w:rsidR="00AB2D43" w:rsidRPr="00527582" w:rsidRDefault="00AB2D43" w:rsidP="00AB2D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осуществляющим деятельность на территории </w:t>
      </w:r>
    </w:p>
    <w:p w14:paraId="63F14C74" w14:textId="77777777" w:rsidR="00AB2D43" w:rsidRPr="00527582" w:rsidRDefault="00AB2D43" w:rsidP="00AB2D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«Город Обнинск»</w:t>
      </w:r>
    </w:p>
    <w:p w14:paraId="3B0EF414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B6795C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(Главному распорядителю бюджетных средств)</w:t>
      </w:r>
    </w:p>
    <w:p w14:paraId="3E5A8CF2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5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</w:t>
      </w:r>
    </w:p>
    <w:p w14:paraId="32DE078B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758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(Получатель бюджетных средств)</w:t>
      </w:r>
    </w:p>
    <w:p w14:paraId="0AD41AFE" w14:textId="77777777" w:rsidR="00AB2D43" w:rsidRPr="00527582" w:rsidRDefault="00AB2D43" w:rsidP="00AB2D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договора от «___» _________20__г №______, согласно постановления Администрации города Обнинска от __________ № ____________</w:t>
      </w:r>
    </w:p>
    <w:p w14:paraId="061C3E4B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8E89AF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44A828" w14:textId="77777777" w:rsidR="00AB2D43" w:rsidRPr="00527582" w:rsidRDefault="00AB2D43" w:rsidP="00AB2D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ГОДОВОЙ ОТЧЕТ № _____ от «____» _______20___г.</w:t>
      </w:r>
    </w:p>
    <w:p w14:paraId="43F3FF77" w14:textId="77777777" w:rsidR="00AB2D43" w:rsidRPr="00527582" w:rsidRDefault="00AB2D43" w:rsidP="00AB2D4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достижении результатов предоставления субсидии </w:t>
      </w:r>
    </w:p>
    <w:p w14:paraId="029C58AB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30242D5" w14:textId="77777777" w:rsidR="00AB2D43" w:rsidRPr="00527582" w:rsidRDefault="00AB2D43" w:rsidP="00AB2D43">
      <w:pPr>
        <w:pBdr>
          <w:bottom w:val="single" w:sz="12" w:space="1" w:color="auto"/>
        </w:pBd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Описательная часть (подлежат описанию результаты, на достижение которых предоставлялись денежные средства)</w:t>
      </w:r>
    </w:p>
    <w:p w14:paraId="48CAAD63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A8ECD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F50E29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Табличная часть.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6"/>
        <w:gridCol w:w="2450"/>
        <w:gridCol w:w="1620"/>
        <w:gridCol w:w="1592"/>
        <w:gridCol w:w="1585"/>
        <w:gridCol w:w="1571"/>
      </w:tblGrid>
      <w:tr w:rsidR="00AB2D43" w:rsidRPr="00527582" w14:paraId="284025FC" w14:textId="77777777" w:rsidTr="00847504">
        <w:tc>
          <w:tcPr>
            <w:tcW w:w="534" w:type="dxa"/>
          </w:tcPr>
          <w:p w14:paraId="102D23DF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  <w:r w:rsidRPr="00527582">
              <w:rPr>
                <w:b/>
              </w:rPr>
              <w:t>№ п/п</w:t>
            </w:r>
          </w:p>
        </w:tc>
        <w:tc>
          <w:tcPr>
            <w:tcW w:w="2750" w:type="dxa"/>
          </w:tcPr>
          <w:p w14:paraId="2EC5E7EC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  <w:r w:rsidRPr="00527582">
              <w:rPr>
                <w:b/>
              </w:rPr>
              <w:t>Наименование результата</w:t>
            </w:r>
          </w:p>
        </w:tc>
        <w:tc>
          <w:tcPr>
            <w:tcW w:w="1642" w:type="dxa"/>
          </w:tcPr>
          <w:p w14:paraId="795F0E44" w14:textId="77777777" w:rsidR="00AB2D43" w:rsidRPr="00527582" w:rsidRDefault="00AB2D43" w:rsidP="00847504">
            <w:pPr>
              <w:jc w:val="center"/>
              <w:outlineLvl w:val="0"/>
              <w:rPr>
                <w:b/>
              </w:rPr>
            </w:pPr>
            <w:r w:rsidRPr="00527582">
              <w:rPr>
                <w:b/>
              </w:rPr>
              <w:t>Наименование</w:t>
            </w:r>
          </w:p>
          <w:p w14:paraId="4EB3361F" w14:textId="77777777" w:rsidR="00AB2D43" w:rsidRPr="00527582" w:rsidRDefault="00AB2D43" w:rsidP="00847504">
            <w:pPr>
              <w:jc w:val="center"/>
              <w:outlineLvl w:val="0"/>
              <w:rPr>
                <w:b/>
              </w:rPr>
            </w:pPr>
            <w:r w:rsidRPr="00527582">
              <w:rPr>
                <w:b/>
              </w:rPr>
              <w:t>показателя</w:t>
            </w:r>
          </w:p>
        </w:tc>
        <w:tc>
          <w:tcPr>
            <w:tcW w:w="1642" w:type="dxa"/>
          </w:tcPr>
          <w:p w14:paraId="4C3020FF" w14:textId="77777777" w:rsidR="00AB2D43" w:rsidRPr="00527582" w:rsidRDefault="00AB2D43" w:rsidP="00847504">
            <w:pPr>
              <w:jc w:val="center"/>
              <w:outlineLvl w:val="0"/>
              <w:rPr>
                <w:b/>
              </w:rPr>
            </w:pPr>
            <w:r w:rsidRPr="00527582">
              <w:rPr>
                <w:b/>
              </w:rPr>
              <w:t>Нормативное значение показателя</w:t>
            </w:r>
          </w:p>
        </w:tc>
        <w:tc>
          <w:tcPr>
            <w:tcW w:w="1643" w:type="dxa"/>
          </w:tcPr>
          <w:p w14:paraId="6D6EB964" w14:textId="77777777" w:rsidR="00AB2D43" w:rsidRPr="00527582" w:rsidRDefault="00AB2D43" w:rsidP="00847504">
            <w:pPr>
              <w:jc w:val="center"/>
              <w:outlineLvl w:val="0"/>
              <w:rPr>
                <w:b/>
              </w:rPr>
            </w:pPr>
            <w:r w:rsidRPr="00527582">
              <w:rPr>
                <w:b/>
              </w:rPr>
              <w:t>Фактическое значение</w:t>
            </w:r>
          </w:p>
          <w:p w14:paraId="4BCB1A9A" w14:textId="77777777" w:rsidR="00AB2D43" w:rsidRPr="00527582" w:rsidRDefault="00AB2D43" w:rsidP="00847504">
            <w:pPr>
              <w:jc w:val="center"/>
              <w:outlineLvl w:val="0"/>
              <w:rPr>
                <w:b/>
              </w:rPr>
            </w:pPr>
            <w:r w:rsidRPr="00527582">
              <w:rPr>
                <w:b/>
              </w:rPr>
              <w:t>результата</w:t>
            </w:r>
          </w:p>
        </w:tc>
        <w:tc>
          <w:tcPr>
            <w:tcW w:w="1643" w:type="dxa"/>
          </w:tcPr>
          <w:p w14:paraId="49C867BA" w14:textId="77777777" w:rsidR="00AB2D43" w:rsidRPr="00527582" w:rsidRDefault="00AB2D43" w:rsidP="00847504">
            <w:pPr>
              <w:jc w:val="center"/>
              <w:outlineLvl w:val="0"/>
              <w:rPr>
                <w:b/>
              </w:rPr>
            </w:pPr>
            <w:r w:rsidRPr="00527582">
              <w:rPr>
                <w:b/>
              </w:rPr>
              <w:t>Примечание</w:t>
            </w:r>
          </w:p>
        </w:tc>
      </w:tr>
      <w:tr w:rsidR="00AB2D43" w:rsidRPr="00527582" w14:paraId="203BA047" w14:textId="77777777" w:rsidTr="00847504">
        <w:tc>
          <w:tcPr>
            <w:tcW w:w="534" w:type="dxa"/>
          </w:tcPr>
          <w:p w14:paraId="3FFDFF1A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50" w:type="dxa"/>
          </w:tcPr>
          <w:p w14:paraId="0E305806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6FAD8DE8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7029F22B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143C4340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66ECA9D1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</w:tr>
      <w:tr w:rsidR="00AB2D43" w:rsidRPr="00527582" w14:paraId="582C5C91" w14:textId="77777777" w:rsidTr="00847504">
        <w:tc>
          <w:tcPr>
            <w:tcW w:w="534" w:type="dxa"/>
          </w:tcPr>
          <w:p w14:paraId="2A80861B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50" w:type="dxa"/>
          </w:tcPr>
          <w:p w14:paraId="1FA58A22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2CB10967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1EC28019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26B90418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22DECB5C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</w:tr>
      <w:tr w:rsidR="00AB2D43" w:rsidRPr="00527582" w14:paraId="5BBF93BF" w14:textId="77777777" w:rsidTr="00847504">
        <w:tc>
          <w:tcPr>
            <w:tcW w:w="534" w:type="dxa"/>
          </w:tcPr>
          <w:p w14:paraId="38E7FFD7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50" w:type="dxa"/>
          </w:tcPr>
          <w:p w14:paraId="374EBACA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6260AF7F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32398C5B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64CA4424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3EA5050D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</w:tr>
      <w:tr w:rsidR="00AB2D43" w:rsidRPr="00527582" w14:paraId="71420D4A" w14:textId="77777777" w:rsidTr="00847504">
        <w:tc>
          <w:tcPr>
            <w:tcW w:w="534" w:type="dxa"/>
          </w:tcPr>
          <w:p w14:paraId="5F93DFED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50" w:type="dxa"/>
          </w:tcPr>
          <w:p w14:paraId="47026342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41A6C4DA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35DAABEC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21025693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71C01712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</w:tr>
      <w:tr w:rsidR="00AB2D43" w:rsidRPr="00527582" w14:paraId="54B5E583" w14:textId="77777777" w:rsidTr="00847504">
        <w:tc>
          <w:tcPr>
            <w:tcW w:w="534" w:type="dxa"/>
          </w:tcPr>
          <w:p w14:paraId="0E04C48D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50" w:type="dxa"/>
          </w:tcPr>
          <w:p w14:paraId="67F501A7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3D4D58DB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5B56A6B1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2645CC0A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5EB15926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</w:tr>
      <w:tr w:rsidR="00AB2D43" w:rsidRPr="00527582" w14:paraId="3EF5BE25" w14:textId="77777777" w:rsidTr="00847504">
        <w:tc>
          <w:tcPr>
            <w:tcW w:w="534" w:type="dxa"/>
          </w:tcPr>
          <w:p w14:paraId="6132C335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50" w:type="dxa"/>
          </w:tcPr>
          <w:p w14:paraId="7377A251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4F9AE401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0429C778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51D5F68C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18603C4B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</w:tr>
      <w:tr w:rsidR="00AB2D43" w:rsidRPr="00527582" w14:paraId="68FF951E" w14:textId="77777777" w:rsidTr="00847504">
        <w:tc>
          <w:tcPr>
            <w:tcW w:w="534" w:type="dxa"/>
          </w:tcPr>
          <w:p w14:paraId="748C746B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2750" w:type="dxa"/>
          </w:tcPr>
          <w:p w14:paraId="4B5B2B0D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038F6712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2" w:type="dxa"/>
          </w:tcPr>
          <w:p w14:paraId="2F71CCBF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3BC87F7F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  <w:tc>
          <w:tcPr>
            <w:tcW w:w="1643" w:type="dxa"/>
          </w:tcPr>
          <w:p w14:paraId="15D00940" w14:textId="77777777" w:rsidR="00AB2D43" w:rsidRPr="00527582" w:rsidRDefault="00AB2D43" w:rsidP="00847504">
            <w:pPr>
              <w:jc w:val="both"/>
              <w:outlineLvl w:val="0"/>
              <w:rPr>
                <w:b/>
              </w:rPr>
            </w:pPr>
          </w:p>
        </w:tc>
      </w:tr>
    </w:tbl>
    <w:p w14:paraId="30089AEF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2C800A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Приложение:________________________</w:t>
      </w:r>
    </w:p>
    <w:p w14:paraId="2738E8D5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490E1E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F6D78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</w:t>
      </w:r>
    </w:p>
    <w:p w14:paraId="13073C89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                                                               ________________ /___________/</w:t>
      </w:r>
    </w:p>
    <w:p w14:paraId="17AA0021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D3B9D8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D74BA" w14:textId="77777777" w:rsidR="00AB2D43" w:rsidRPr="00527582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Исп.</w:t>
      </w:r>
    </w:p>
    <w:p w14:paraId="55C3D4B7" w14:textId="77777777" w:rsidR="00AB2D43" w:rsidRPr="001A3B4E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58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</w:t>
      </w:r>
    </w:p>
    <w:p w14:paraId="54C465D1" w14:textId="77777777" w:rsidR="00AB2D43" w:rsidRPr="001A3B4E" w:rsidRDefault="00AB2D43" w:rsidP="00AB2D43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82EE00" w14:textId="77777777" w:rsidR="00AB2D43" w:rsidRPr="001A3B4E" w:rsidRDefault="00AB2D43" w:rsidP="00AB2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F13F21" w14:textId="77777777" w:rsidR="00AB2D43" w:rsidRDefault="00AB2D43" w:rsidP="00AB2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7FB271" w14:textId="77777777" w:rsidR="005150DA" w:rsidRDefault="005150DA"/>
    <w:sectPr w:rsidR="005150DA" w:rsidSect="009945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1" w15:restartNumberingAfterBreak="0">
    <w:nsid w:val="04C81F01"/>
    <w:multiLevelType w:val="multilevel"/>
    <w:tmpl w:val="3A145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FB37A8"/>
    <w:multiLevelType w:val="hybridMultilevel"/>
    <w:tmpl w:val="9F88C89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B1B40"/>
    <w:multiLevelType w:val="multilevel"/>
    <w:tmpl w:val="EA044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EB3901"/>
    <w:multiLevelType w:val="hybridMultilevel"/>
    <w:tmpl w:val="208C164E"/>
    <w:lvl w:ilvl="0" w:tplc="F8F0D3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4A353C"/>
    <w:multiLevelType w:val="multilevel"/>
    <w:tmpl w:val="138E9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5F486D"/>
    <w:multiLevelType w:val="multilevel"/>
    <w:tmpl w:val="2BB646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7" w15:restartNumberingAfterBreak="0">
    <w:nsid w:val="50FE7107"/>
    <w:multiLevelType w:val="hybridMultilevel"/>
    <w:tmpl w:val="98B00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347B3"/>
    <w:multiLevelType w:val="multilevel"/>
    <w:tmpl w:val="D8EA04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67474988"/>
    <w:multiLevelType w:val="multilevel"/>
    <w:tmpl w:val="90DCD3DC"/>
    <w:lvl w:ilvl="0">
      <w:start w:val="2"/>
      <w:numFmt w:val="decimal"/>
      <w:lvlText w:val="%1."/>
      <w:lvlJc w:val="left"/>
      <w:pPr>
        <w:ind w:left="2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0" w:hanging="1800"/>
      </w:pPr>
      <w:rPr>
        <w:rFonts w:hint="default"/>
      </w:rPr>
    </w:lvl>
  </w:abstractNum>
  <w:abstractNum w:abstractNumId="10" w15:restartNumberingAfterBreak="0">
    <w:nsid w:val="6FD63C70"/>
    <w:multiLevelType w:val="multilevel"/>
    <w:tmpl w:val="9616779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43"/>
    <w:rsid w:val="005150DA"/>
    <w:rsid w:val="00A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4115"/>
  <w15:chartTrackingRefBased/>
  <w15:docId w15:val="{42E70641-2AD6-4A00-8D60-905DE881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D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D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2D43"/>
    <w:pPr>
      <w:ind w:left="720"/>
      <w:contextualSpacing/>
    </w:pPr>
  </w:style>
  <w:style w:type="table" w:styleId="a6">
    <w:name w:val="Table Grid"/>
    <w:basedOn w:val="a1"/>
    <w:uiPriority w:val="59"/>
    <w:rsid w:val="00AB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0"/>
    <w:rsid w:val="00AB2D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2D43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AB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2D43"/>
  </w:style>
  <w:style w:type="paragraph" w:styleId="a9">
    <w:name w:val="footer"/>
    <w:basedOn w:val="a"/>
    <w:link w:val="aa"/>
    <w:uiPriority w:val="99"/>
    <w:unhideWhenUsed/>
    <w:rsid w:val="00AB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2D43"/>
  </w:style>
  <w:style w:type="table" w:customStyle="1" w:styleId="1">
    <w:name w:val="Сетка таблицы1"/>
    <w:basedOn w:val="a1"/>
    <w:next w:val="a6"/>
    <w:uiPriority w:val="99"/>
    <w:rsid w:val="00AB2D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B2D4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B2D4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B2D4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2D4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2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7024&amp;dst=5769&amp;field=134&amp;date=10.12.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&amp;field=134&amp;date=10.12.2024" TargetMode="External"/><Relationship Id="rId12" Type="http://schemas.openxmlformats.org/officeDocument/2006/relationships/hyperlink" Target="file:///C:\Users\user\AppData\Local\Microsoft\Windows\INetCache\Content.Outlook\AO26AZPU\&#1057;&#1091;&#1073;&#1089;&#1080;&#1076;&#1080;&#1103;%20&#1058;&#1091;&#1088;&#1080;&#1079;&#1084;%20(&#1055;&#1086;&#1083;&#1086;&#1078;&#1077;&#1085;&#1080;&#1077;)%20(003)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st=100010&amp;field=134&amp;date=10.12.2024" TargetMode="External"/><Relationship Id="rId11" Type="http://schemas.openxmlformats.org/officeDocument/2006/relationships/hyperlink" Target="file:///C:\Users\user\AppData\Local\Microsoft\Windows\INetCache\Content.Outlook\AO26AZPU\&#1057;&#1091;&#1073;&#1089;&#1080;&#1076;&#1080;&#1103;%20&#1058;&#1091;&#1088;&#1080;&#1079;&#1084;%20(&#1055;&#1086;&#1083;&#1086;&#1078;&#1077;&#1085;&#1080;&#1077;)%20(003).docx" TargetMode="External"/><Relationship Id="rId5" Type="http://schemas.openxmlformats.org/officeDocument/2006/relationships/hyperlink" Target="consultantplus://offline/ref=40B35A71B5A00371D5F16B425665C2C338B08CA4255E5C2FB81D350BB27E98DAF6A7F6A606540BBE7C2BB1F8B75BBC1926DDB6DDC92CT046F" TargetMode="External"/><Relationship Id="rId10" Type="http://schemas.openxmlformats.org/officeDocument/2006/relationships/hyperlink" Target="file:///C:\Users\user\AppData\Local\Microsoft\Windows\INetCache\Content.Outlook\AO26AZPU\&#1057;&#1091;&#1073;&#1089;&#1080;&#1076;&#1080;&#1103;%20&#1058;&#1091;&#1088;&#1080;&#1079;&#1084;%20(&#1055;&#1086;&#1083;&#1086;&#1078;&#1077;&#1085;&#1080;&#1077;)%20(003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Microsoft\Windows\INetCache\Content.Outlook\AO26AZPU\&#1057;&#1091;&#1073;&#1089;&#1080;&#1076;&#1080;&#1103;%20&#1058;&#1091;&#1088;&#1080;&#1079;&#1084;%20(&#1055;&#1086;&#1083;&#1086;&#1078;&#1077;&#1085;&#1080;&#1077;)%20(003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7351</Words>
  <Characters>41905</Characters>
  <Application>Microsoft Office Word</Application>
  <DocSecurity>0</DocSecurity>
  <Lines>349</Lines>
  <Paragraphs>98</Paragraphs>
  <ScaleCrop>false</ScaleCrop>
  <Company/>
  <LinksUpToDate>false</LinksUpToDate>
  <CharactersWithSpaces>49158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2025-04-09T18:35:00Z</dcterms:created>
  <dcterms:modified xsi:type="dcterms:W3CDTF">2025-04-09T18:36:00Z</dcterms:modified>
</cp:coreProperties>
</file>